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8" w:rsidRDefault="004F79A8" w:rsidP="004F79A8">
      <w:pPr>
        <w:tabs>
          <w:tab w:val="left" w:pos="426"/>
        </w:tabs>
        <w:jc w:val="center"/>
        <w:outlineLvl w:val="0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НЧ „СВЕТЛИНА  с. КУБРАТОВО – 1915”</w:t>
      </w: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  <w:lang w:val="en-US"/>
        </w:rPr>
      </w:pP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</w:rPr>
        <w:t>Г О Д И Ш Е Н  П Л А Н   - 20</w:t>
      </w:r>
      <w:r>
        <w:rPr>
          <w:rFonts w:ascii="Arial" w:eastAsia="Times New Roman" w:hAnsi="Arial" w:cs="Arial"/>
          <w:b/>
          <w:lang w:val="en-US"/>
        </w:rPr>
        <w:t>24</w:t>
      </w:r>
      <w:r>
        <w:rPr>
          <w:rFonts w:ascii="Arial" w:eastAsia="Times New Roman" w:hAnsi="Arial" w:cs="Arial"/>
          <w:b/>
        </w:rPr>
        <w:t xml:space="preserve"> г.</w:t>
      </w: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4F79A8" w:rsidRDefault="004F79A8" w:rsidP="004F79A8">
      <w:pPr>
        <w:tabs>
          <w:tab w:val="left" w:pos="426"/>
        </w:tabs>
        <w:jc w:val="center"/>
        <w:rPr>
          <w:rFonts w:ascii="Arial" w:eastAsia="Times New Roman" w:hAnsi="Arial" w:cs="Arial"/>
          <w:b/>
        </w:rPr>
      </w:pP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  <w:b/>
        </w:rPr>
      </w:pPr>
    </w:p>
    <w:p w:rsidR="004F79A8" w:rsidRPr="004F79A8" w:rsidRDefault="004F79A8" w:rsidP="004F79A8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ОСНОВНИ ЦЕЛИ</w:t>
      </w:r>
    </w:p>
    <w:p w:rsidR="004F79A8" w:rsidRP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Обогатяване на библиотечния фонд;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Кандидатстване по проекти и програми;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организираните обучения, дискусии, работни срещи с цел повишаване компетенциите на библиотекаря;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Разширяване обхвата на дейността на читалището в социалната сфера;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Формиране на читалището като място за общуване и контакти, успешни социални практики и дарителски акции;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местното самоуправление и в разработването на местни стратегии и превръщане на читалището във фактор за обществен диалог.</w:t>
      </w:r>
    </w:p>
    <w:p w:rsidR="004F79A8" w:rsidRDefault="004F79A8" w:rsidP="004F79A8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tabs>
          <w:tab w:val="left" w:pos="426"/>
        </w:tabs>
        <w:ind w:left="108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ДЕЙНОСТИ</w:t>
      </w:r>
    </w:p>
    <w:p w:rsidR="004F79A8" w:rsidRDefault="004F79A8" w:rsidP="004F79A8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  <w:b/>
        </w:rPr>
      </w:pPr>
    </w:p>
    <w:p w:rsidR="004F79A8" w:rsidRDefault="004F79A8" w:rsidP="004F79A8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2.1. БИБЛИОТЕЧНА ДЕЙНОСТ</w:t>
      </w:r>
    </w:p>
    <w:p w:rsidR="004F79A8" w:rsidRDefault="004F79A8" w:rsidP="004F79A8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Като неразделна част от читалището, библиотеката активно участва в организирането на културния живот в с. Кубратово и в СО, район Нови Искър.</w:t>
      </w:r>
    </w:p>
    <w:p w:rsidR="004F79A8" w:rsidRDefault="004F79A8" w:rsidP="004F79A8">
      <w:pPr>
        <w:pStyle w:val="1"/>
        <w:tabs>
          <w:tab w:val="left" w:pos="426"/>
        </w:tabs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Дейността на библиотеката през 20</w:t>
      </w:r>
      <w:r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</w:rPr>
        <w:t>4 г. ще включва: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на библиотечния фонд чрез закупуване на нова литература, дарения, абонамент;</w:t>
      </w:r>
    </w:p>
    <w:p w:rsidR="004F79A8" w:rsidRDefault="004F79A8" w:rsidP="004F79A8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броя на читателите – подреждане на тематични витрини, 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 предлагане на учениците не само ученическа, но и художествена литература. На възрастните и инвалидите – разнасяне на книги по домовете;</w:t>
      </w:r>
    </w:p>
    <w:p w:rsidR="00C13E07" w:rsidRPr="00C13E07" w:rsidRDefault="004F79A8" w:rsidP="00C13E07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Увеличаване броя на раздадените библиотечни документи – за целта, библиотекарят извършва и между библиотечно заемане от близки до населеното място библиотеки за осигуряване нужната литература на читателите;</w:t>
      </w: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D6308B" w:rsidRDefault="00D6308B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ind w:left="36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>2.2. СПРАВОЧНО-БИБЛИОГРАФСКА</w:t>
      </w:r>
      <w:r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</w:rPr>
        <w:t>ДЕЙНОСТ И ИНФОРМАЦИОННА</w:t>
      </w:r>
      <w:r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</w:rPr>
        <w:t>РАБОТА</w:t>
      </w: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Изготвяне на  </w:t>
      </w:r>
      <w:proofErr w:type="spellStart"/>
      <w:r>
        <w:rPr>
          <w:rFonts w:ascii="Arial" w:eastAsia="Times New Roman" w:hAnsi="Arial" w:cs="Arial"/>
        </w:rPr>
        <w:t>справочно-библиографски</w:t>
      </w:r>
      <w:proofErr w:type="spellEnd"/>
      <w:r>
        <w:rPr>
          <w:rFonts w:ascii="Arial" w:eastAsia="Times New Roman" w:hAnsi="Arial" w:cs="Arial"/>
        </w:rPr>
        <w:t xml:space="preserve"> справки, устни справки. Осигуряване достъп на гражданите до всички видове обществена информация и предоставяне на информация и съдействие в областта на образованието и културата.  Търсене пътища за обединяване на съвременните информационни технологии и вековните традиции на българската култура.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>Помощ в изработването на ученически проекти.</w:t>
      </w: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2.3. КОМПЛЕКТУВАНЕ И ОРГАНИЗАРАНЕ НА БИБЛИОТЕЧНИЯ ФОНД</w:t>
      </w:r>
    </w:p>
    <w:p w:rsidR="004F79A8" w:rsidRDefault="004F79A8" w:rsidP="004F79A8">
      <w:pPr>
        <w:tabs>
          <w:tab w:val="left" w:pos="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Обработване на закупени книги и книги, постъпили от дарения; Отчисляване на  библиотечни документи,тъй като има книги остарели и много скъсани. Извършване инвентаризация на библиотечния фонд.</w:t>
      </w:r>
    </w:p>
    <w:p w:rsidR="004F79A8" w:rsidRDefault="004F79A8" w:rsidP="004F79A8">
      <w:pPr>
        <w:tabs>
          <w:tab w:val="left" w:pos="0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КУЛТУРНО-МАСОВА ДЕЙНОСТ</w:t>
      </w:r>
    </w:p>
    <w:p w:rsidR="004F79A8" w:rsidRDefault="004F79A8" w:rsidP="004F79A8">
      <w:pPr>
        <w:pStyle w:val="a3"/>
        <w:tabs>
          <w:tab w:val="left" w:pos="426"/>
        </w:tabs>
        <w:jc w:val="both"/>
        <w:rPr>
          <w:rFonts w:ascii="Arial" w:eastAsia="Times New Roman" w:hAnsi="Arial" w:cs="Arial"/>
          <w:b/>
        </w:rPr>
      </w:pPr>
    </w:p>
    <w:p w:rsidR="004F79A8" w:rsidRDefault="004F79A8" w:rsidP="004F79A8">
      <w:pPr>
        <w:pStyle w:val="a3"/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Организиране на индивидуална и културно-масова дейност с различни целеви групи /деца, ученици, възрастни/;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</w:t>
      </w: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</w:p>
    <w:p w:rsidR="004F79A8" w:rsidRDefault="007F2F8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Реализиране</w:t>
      </w:r>
      <w:r w:rsidR="004F79A8">
        <w:rPr>
          <w:rFonts w:ascii="Arial" w:eastAsia="Times New Roman" w:hAnsi="Arial" w:cs="Arial"/>
        </w:rPr>
        <w:t xml:space="preserve"> на мероприятията, заложени в Културния   календар на читалището за 2024 г.;</w:t>
      </w:r>
    </w:p>
    <w:p w:rsidR="00700DC2" w:rsidRDefault="00700DC2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Организиране за трета поредна година на онлайн конкурса „България в нашите сърца”, посветен на Националния празник на Република България</w:t>
      </w:r>
      <w:r w:rsidR="00D13066">
        <w:rPr>
          <w:rFonts w:ascii="Arial" w:eastAsia="Times New Roman" w:hAnsi="Arial" w:cs="Arial"/>
        </w:rPr>
        <w:t>;</w:t>
      </w:r>
    </w:p>
    <w:p w:rsidR="004F79A8" w:rsidRPr="007F2F88" w:rsidRDefault="004F79A8" w:rsidP="007F2F8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 w:rsidRPr="007F2F88">
        <w:rPr>
          <w:rFonts w:ascii="Arial" w:eastAsia="Times New Roman" w:hAnsi="Arial" w:cs="Arial"/>
        </w:rPr>
        <w:t xml:space="preserve">Организиране на  колективни четения и рецитали с ученици и деца.  Организиране маратон на четенето, празник на детската книга и др., за създаване навици за четене у децата от ранна възраст; </w:t>
      </w:r>
    </w:p>
    <w:p w:rsidR="007F2F88" w:rsidRPr="007F2F88" w:rsidRDefault="007F2F88" w:rsidP="007F2F8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Включване в кампанията „Чети с мен”;</w:t>
      </w:r>
    </w:p>
    <w:p w:rsidR="004F79A8" w:rsidRDefault="004F79A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Осигуряване на възможности за творческо развитие на децата, като организиране творчески работилници и др.;</w:t>
      </w:r>
    </w:p>
    <w:p w:rsidR="004F79A8" w:rsidRDefault="004F79A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Активизиране на дейности, свързани с развитие на </w:t>
      </w:r>
      <w:proofErr w:type="spellStart"/>
      <w:r>
        <w:rPr>
          <w:rFonts w:ascii="Arial" w:eastAsia="Times New Roman" w:hAnsi="Arial" w:cs="Arial"/>
        </w:rPr>
        <w:t>краеведската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издирвателската</w:t>
      </w:r>
      <w:proofErr w:type="spellEnd"/>
      <w:r>
        <w:rPr>
          <w:rFonts w:ascii="Arial" w:eastAsia="Times New Roman" w:hAnsi="Arial" w:cs="Arial"/>
        </w:rPr>
        <w:t xml:space="preserve"> дейност в читалището – описване на музикалния и танцов фолклор, обичаи, предания, събиране на предмети от традиционния бит, снимки и други подобни, значими за с. Кубратово; </w:t>
      </w:r>
    </w:p>
    <w:p w:rsidR="004F79A8" w:rsidRDefault="004F79A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Организиране на мероприятия за припознаване и изучаване на културно-историческото наследство на родния край;</w:t>
      </w:r>
    </w:p>
    <w:p w:rsidR="004F79A8" w:rsidRDefault="004F79A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подготовката за печат на Алманаха за родовете в с. Кубратово;</w:t>
      </w:r>
    </w:p>
    <w:p w:rsidR="007F2F88" w:rsidRDefault="007F2F8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по проекти;</w:t>
      </w:r>
    </w:p>
    <w:p w:rsidR="007F2F88" w:rsidRDefault="007F2F88" w:rsidP="004F79A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Участие в мероприятия на селото – почистване, курбан на църквата „Света Троица”, събор на селото и др.;</w:t>
      </w: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ind w:left="225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1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МАТЕРИАЛНА БАЗА НА БИБЛИОТЕКАТА</w:t>
      </w:r>
    </w:p>
    <w:p w:rsidR="004F79A8" w:rsidRDefault="004F79A8" w:rsidP="004F79A8">
      <w:pPr>
        <w:pStyle w:val="1"/>
        <w:tabs>
          <w:tab w:val="left" w:pos="426"/>
        </w:tabs>
        <w:ind w:left="36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Библиотеката се  помещава в сградата на Кметство Кубратово на площ от 28 кв.м., крайно недостатъчна за </w:t>
      </w:r>
      <w:r w:rsidR="00D13066">
        <w:rPr>
          <w:rFonts w:ascii="Arial" w:eastAsia="Times New Roman" w:hAnsi="Arial" w:cs="Arial"/>
        </w:rPr>
        <w:t>подреждане на библиотечния фонд и материалите за творческите работилници.</w:t>
      </w:r>
    </w:p>
    <w:p w:rsidR="004F79A8" w:rsidRDefault="004F79A8" w:rsidP="004F79A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За да бъде библиотеката привлекателно място за всеки да може да намери информацията, която го интересува е необходимо закупуването на:</w:t>
      </w:r>
    </w:p>
    <w:p w:rsidR="004F79A8" w:rsidRDefault="004F79A8" w:rsidP="004F79A8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библиотечен софтуер за реорганизирането на дейността на библиотеката /автоматизирано обслужване/; За изпълнение изискванията по Закона за обществените библиотеки; За наличието на електронен каталог на библиотеката, който спомага за осъществяване на връзка с други библиотеки и за представяне на фонда в Интернет.</w:t>
      </w:r>
    </w:p>
    <w:p w:rsidR="004F79A8" w:rsidRDefault="004F79A8" w:rsidP="004F79A8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Закупена е мултимедия за осигуряване на среда за обучение, отдих, развлечение, творчество, представяне на презентации, разнообразяване на провежданите мероприятия и др.</w:t>
      </w:r>
    </w:p>
    <w:p w:rsidR="004F79A8" w:rsidRDefault="004F79A8" w:rsidP="004F79A8">
      <w:pPr>
        <w:pStyle w:val="a3"/>
        <w:ind w:left="108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pStyle w:val="a3"/>
        <w:ind w:left="1080"/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tabs>
          <w:tab w:val="left" w:pos="0"/>
        </w:tabs>
        <w:ind w:right="252"/>
        <w:jc w:val="both"/>
        <w:rPr>
          <w:rFonts w:ascii="Arial" w:eastAsia="Times New Roman" w:hAnsi="Arial" w:cs="Arial"/>
          <w:lang w:val="en-US"/>
        </w:rPr>
      </w:pPr>
    </w:p>
    <w:p w:rsidR="004F79A8" w:rsidRDefault="004F79A8" w:rsidP="004F79A8">
      <w:pPr>
        <w:pStyle w:val="1"/>
        <w:numPr>
          <w:ilvl w:val="0"/>
          <w:numId w:val="3"/>
        </w:numPr>
        <w:tabs>
          <w:tab w:val="left" w:pos="426"/>
        </w:tabs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БИБЛИОТЕЧЕН ПЕРСОНАЛ И УЧАСТИЕ В КВАЛИФИКАЦИОННИ НАЧИНАНИЯ.</w:t>
      </w:r>
    </w:p>
    <w:p w:rsidR="004F79A8" w:rsidRDefault="004F79A8" w:rsidP="004F79A8">
      <w:pPr>
        <w:tabs>
          <w:tab w:val="left" w:pos="426"/>
        </w:tabs>
        <w:ind w:left="720"/>
        <w:jc w:val="both"/>
        <w:rPr>
          <w:rFonts w:ascii="Arial" w:eastAsia="Times New Roman" w:hAnsi="Arial" w:cs="Arial"/>
          <w:lang w:val="en-US"/>
        </w:rPr>
      </w:pP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 библиотеката работи един служител на 8-часов работен ден и изпълнява дейностите: библиотекар, секретар, домакин, хигиенист. Той се задължава да посещава семинарите и оперативките, провеждани от методичния отдел и да се включва във всички масови мероприятия на селото. </w:t>
      </w:r>
    </w:p>
    <w:p w:rsidR="004F79A8" w:rsidRDefault="004F79A8" w:rsidP="004F79A8">
      <w:pPr>
        <w:tabs>
          <w:tab w:val="left" w:pos="426"/>
        </w:tabs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Библиотекарят е завършил библиотечен курс в УНИБИТ.</w:t>
      </w:r>
    </w:p>
    <w:p w:rsidR="004F79A8" w:rsidRDefault="004F79A8" w:rsidP="004F79A8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4F79A8" w:rsidRDefault="004F79A8" w:rsidP="004F79A8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4F79A8" w:rsidRDefault="004F79A8" w:rsidP="004F79A8">
      <w:pPr>
        <w:tabs>
          <w:tab w:val="left" w:pos="426"/>
        </w:tabs>
        <w:ind w:left="225"/>
        <w:jc w:val="both"/>
        <w:rPr>
          <w:rFonts w:ascii="Arial" w:eastAsia="Times New Roman" w:hAnsi="Arial" w:cs="Arial"/>
          <w:lang w:val="en-US"/>
        </w:rPr>
      </w:pPr>
    </w:p>
    <w:p w:rsidR="004F79A8" w:rsidRDefault="004F79A8" w:rsidP="004F79A8">
      <w:pPr>
        <w:jc w:val="both"/>
        <w:rPr>
          <w:rFonts w:ascii="Arial" w:eastAsia="Times New Roman" w:hAnsi="Arial" w:cs="Arial"/>
        </w:rPr>
      </w:pPr>
    </w:p>
    <w:p w:rsidR="004F79A8" w:rsidRDefault="004F79A8" w:rsidP="004F79A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09.11.2023 г.                                 </w:t>
      </w:r>
    </w:p>
    <w:p w:rsidR="004F79A8" w:rsidRDefault="004F79A8" w:rsidP="004F79A8">
      <w:pPr>
        <w:rPr>
          <w:lang w:val="en-US"/>
        </w:rPr>
      </w:pPr>
    </w:p>
    <w:p w:rsidR="004F79A8" w:rsidRDefault="004F79A8" w:rsidP="004F79A8">
      <w:pPr>
        <w:rPr>
          <w:lang w:val="en-US"/>
        </w:rPr>
      </w:pPr>
    </w:p>
    <w:p w:rsidR="004F79A8" w:rsidRDefault="004F79A8" w:rsidP="004F79A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СЕКРЕТАР:</w:t>
      </w:r>
      <w:r>
        <w:rPr>
          <w:rFonts w:ascii="Arial" w:eastAsia="Times New Roman" w:hAnsi="Arial" w:cs="Arial"/>
          <w:lang w:val="en-US"/>
        </w:rPr>
        <w:t xml:space="preserve">                                             </w:t>
      </w:r>
      <w:r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  <w:lang w:val="en-US"/>
        </w:rPr>
        <w:t>ПРЕДСЕДАТЕЛ:</w:t>
      </w:r>
      <w:r>
        <w:rPr>
          <w:rFonts w:ascii="Arial" w:eastAsia="Times New Roman" w:hAnsi="Arial" w:cs="Arial"/>
        </w:rPr>
        <w:t xml:space="preserve"> </w:t>
      </w:r>
    </w:p>
    <w:p w:rsidR="004F79A8" w:rsidRDefault="004F79A8" w:rsidP="004F79A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Милена Борисова                                         Кристина Стоименова</w:t>
      </w:r>
    </w:p>
    <w:p w:rsidR="004F79A8" w:rsidRDefault="004F79A8" w:rsidP="004F79A8"/>
    <w:p w:rsidR="00E2572C" w:rsidRDefault="007F2F88"/>
    <w:sectPr w:rsidR="00E2572C" w:rsidSect="008E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221"/>
    <w:multiLevelType w:val="hybridMultilevel"/>
    <w:tmpl w:val="938ABCE4"/>
    <w:lvl w:ilvl="0" w:tplc="EAE84B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80276"/>
    <w:multiLevelType w:val="hybridMultilevel"/>
    <w:tmpl w:val="017C5F66"/>
    <w:lvl w:ilvl="0" w:tplc="A002DA44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411F1"/>
    <w:multiLevelType w:val="hybridMultilevel"/>
    <w:tmpl w:val="B5F882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9A8"/>
    <w:rsid w:val="00172796"/>
    <w:rsid w:val="004F79A8"/>
    <w:rsid w:val="00700DC2"/>
    <w:rsid w:val="007F2F88"/>
    <w:rsid w:val="008E2C4E"/>
    <w:rsid w:val="00C13E07"/>
    <w:rsid w:val="00C45C2D"/>
    <w:rsid w:val="00D13066"/>
    <w:rsid w:val="00D6308B"/>
    <w:rsid w:val="00F0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A8"/>
    <w:pPr>
      <w:ind w:left="720"/>
      <w:contextualSpacing/>
    </w:pPr>
  </w:style>
  <w:style w:type="paragraph" w:customStyle="1" w:styleId="1">
    <w:name w:val="Списък на абзаци1"/>
    <w:basedOn w:val="a"/>
    <w:rsid w:val="004F79A8"/>
    <w:pPr>
      <w:ind w:left="720"/>
    </w:pPr>
  </w:style>
  <w:style w:type="paragraph" w:styleId="a4">
    <w:name w:val="Normal (Web)"/>
    <w:basedOn w:val="a"/>
    <w:uiPriority w:val="99"/>
    <w:semiHidden/>
    <w:unhideWhenUsed/>
    <w:rsid w:val="00D6308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4</cp:revision>
  <dcterms:created xsi:type="dcterms:W3CDTF">2023-11-08T13:35:00Z</dcterms:created>
  <dcterms:modified xsi:type="dcterms:W3CDTF">2023-11-09T10:00:00Z</dcterms:modified>
</cp:coreProperties>
</file>